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29" w:rsidRPr="00FC3829" w:rsidRDefault="00FC3829" w:rsidP="00FC3829">
      <w:pPr>
        <w:spacing w:line="295" w:lineRule="atLeast"/>
        <w:ind w:firstLine="0"/>
        <w:jc w:val="center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val="ru-RU" w:eastAsia="ru-RU"/>
        </w:rPr>
      </w:pPr>
      <w:r w:rsidRPr="00FC3829">
        <w:rPr>
          <w:rFonts w:ascii="Arial" w:eastAsia="Times New Roman" w:hAnsi="Arial" w:cs="Arial"/>
          <w:b/>
          <w:bCs/>
          <w:color w:val="A9402D"/>
          <w:sz w:val="30"/>
          <w:szCs w:val="30"/>
          <w:lang w:val="ru-RU" w:eastAsia="ru-RU"/>
        </w:rPr>
        <w:t xml:space="preserve">Порядок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30"/>
          <w:szCs w:val="30"/>
          <w:lang w:val="ru-RU" w:eastAsia="ru-RU"/>
        </w:rPr>
        <w:t>подання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30"/>
          <w:szCs w:val="30"/>
          <w:lang w:val="ru-RU" w:eastAsia="ru-RU"/>
        </w:rPr>
        <w:t xml:space="preserve"> та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30"/>
          <w:szCs w:val="30"/>
          <w:lang w:val="ru-RU" w:eastAsia="ru-RU"/>
        </w:rPr>
        <w:t>розгляду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30"/>
          <w:szCs w:val="30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30"/>
          <w:szCs w:val="30"/>
          <w:lang w:val="ru-RU" w:eastAsia="ru-RU"/>
        </w:rPr>
        <w:t>з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30"/>
          <w:szCs w:val="30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30"/>
          <w:szCs w:val="30"/>
          <w:lang w:val="ru-RU" w:eastAsia="ru-RU"/>
        </w:rPr>
        <w:t>дотриманням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30"/>
          <w:szCs w:val="30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30"/>
          <w:szCs w:val="30"/>
          <w:lang w:val="ru-RU" w:eastAsia="ru-RU"/>
        </w:rPr>
        <w:t>конфіденційності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30"/>
          <w:szCs w:val="30"/>
          <w:lang w:val="ru-RU" w:eastAsia="ru-RU"/>
        </w:rPr>
        <w:t xml:space="preserve">)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30"/>
          <w:szCs w:val="30"/>
          <w:lang w:val="ru-RU" w:eastAsia="ru-RU"/>
        </w:rPr>
        <w:t>заяв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30"/>
          <w:szCs w:val="30"/>
          <w:lang w:val="ru-RU" w:eastAsia="ru-RU"/>
        </w:rPr>
        <w:t xml:space="preserve"> про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30"/>
          <w:szCs w:val="30"/>
          <w:lang w:val="ru-RU" w:eastAsia="ru-RU"/>
        </w:rPr>
        <w:t>випадки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30"/>
          <w:szCs w:val="30"/>
          <w:lang w:val="ru-RU" w:eastAsia="ru-RU"/>
        </w:rPr>
        <w:t xml:space="preserve"> </w:t>
      </w:r>
      <w:proofErr w:type="spellStart"/>
      <w:proofErr w:type="gramStart"/>
      <w:r w:rsidRPr="00FC3829">
        <w:rPr>
          <w:rFonts w:ascii="Arial" w:eastAsia="Times New Roman" w:hAnsi="Arial" w:cs="Arial"/>
          <w:b/>
          <w:bCs/>
          <w:color w:val="A9402D"/>
          <w:sz w:val="30"/>
          <w:szCs w:val="30"/>
          <w:lang w:val="ru-RU" w:eastAsia="ru-RU"/>
        </w:rPr>
        <w:t>бул</w:t>
      </w:r>
      <w:proofErr w:type="gramEnd"/>
      <w:r w:rsidRPr="00FC3829">
        <w:rPr>
          <w:rFonts w:ascii="Arial" w:eastAsia="Times New Roman" w:hAnsi="Arial" w:cs="Arial"/>
          <w:b/>
          <w:bCs/>
          <w:color w:val="A9402D"/>
          <w:sz w:val="30"/>
          <w:szCs w:val="30"/>
          <w:lang w:val="ru-RU" w:eastAsia="ru-RU"/>
        </w:rPr>
        <w:t>інгу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30"/>
          <w:szCs w:val="30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30"/>
          <w:szCs w:val="30"/>
          <w:lang w:val="ru-RU" w:eastAsia="ru-RU"/>
        </w:rPr>
        <w:t>цькування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30"/>
          <w:szCs w:val="30"/>
          <w:lang w:val="ru-RU" w:eastAsia="ru-RU"/>
        </w:rPr>
        <w:t xml:space="preserve">) в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30"/>
          <w:szCs w:val="30"/>
          <w:lang w:val="ru-RU" w:eastAsia="ru-RU"/>
        </w:rPr>
        <w:t>закладі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30"/>
          <w:szCs w:val="30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30"/>
          <w:szCs w:val="30"/>
          <w:lang w:val="ru-RU" w:eastAsia="ru-RU"/>
        </w:rPr>
        <w:t>освіти</w:t>
      </w:r>
      <w:proofErr w:type="spellEnd"/>
    </w:p>
    <w:p w:rsidR="00FC3829" w:rsidRPr="00FC3829" w:rsidRDefault="00FC3829" w:rsidP="00FC3829">
      <w:pPr>
        <w:spacing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Відповідно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до Закону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України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18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грудня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2018 року № 2657-VIII «</w:t>
      </w:r>
      <w:r w:rsidRPr="00FC3829">
        <w:rPr>
          <w:rFonts w:ascii="Arial" w:eastAsia="Times New Roman" w:hAnsi="Arial" w:cs="Arial"/>
          <w:i/>
          <w:iCs/>
          <w:color w:val="212121"/>
          <w:sz w:val="32"/>
          <w:lang w:val="ru-RU" w:eastAsia="ru-RU"/>
        </w:rPr>
        <w:t xml:space="preserve">Про </w:t>
      </w:r>
      <w:proofErr w:type="spellStart"/>
      <w:r w:rsidRPr="00FC3829">
        <w:rPr>
          <w:rFonts w:ascii="Arial" w:eastAsia="Times New Roman" w:hAnsi="Arial" w:cs="Arial"/>
          <w:i/>
          <w:iCs/>
          <w:color w:val="212121"/>
          <w:sz w:val="32"/>
          <w:lang w:val="ru-RU" w:eastAsia="ru-RU"/>
        </w:rPr>
        <w:t>внесення</w:t>
      </w:r>
      <w:proofErr w:type="spellEnd"/>
      <w:r w:rsidRPr="00FC3829">
        <w:rPr>
          <w:rFonts w:ascii="Arial" w:eastAsia="Times New Roman" w:hAnsi="Arial" w:cs="Arial"/>
          <w:i/>
          <w:iCs/>
          <w:color w:val="212121"/>
          <w:sz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i/>
          <w:iCs/>
          <w:color w:val="212121"/>
          <w:sz w:val="32"/>
          <w:lang w:val="ru-RU" w:eastAsia="ru-RU"/>
        </w:rPr>
        <w:t>змін</w:t>
      </w:r>
      <w:proofErr w:type="spellEnd"/>
      <w:r w:rsidRPr="00FC3829">
        <w:rPr>
          <w:rFonts w:ascii="Arial" w:eastAsia="Times New Roman" w:hAnsi="Arial" w:cs="Arial"/>
          <w:i/>
          <w:iCs/>
          <w:color w:val="212121"/>
          <w:sz w:val="32"/>
          <w:lang w:val="ru-RU" w:eastAsia="ru-RU"/>
        </w:rPr>
        <w:t xml:space="preserve"> до </w:t>
      </w:r>
      <w:proofErr w:type="spellStart"/>
      <w:r w:rsidRPr="00FC3829">
        <w:rPr>
          <w:rFonts w:ascii="Arial" w:eastAsia="Times New Roman" w:hAnsi="Arial" w:cs="Arial"/>
          <w:i/>
          <w:iCs/>
          <w:color w:val="212121"/>
          <w:sz w:val="32"/>
          <w:lang w:val="ru-RU" w:eastAsia="ru-RU"/>
        </w:rPr>
        <w:t>деяких</w:t>
      </w:r>
      <w:proofErr w:type="spellEnd"/>
      <w:r w:rsidRPr="00FC3829">
        <w:rPr>
          <w:rFonts w:ascii="Arial" w:eastAsia="Times New Roman" w:hAnsi="Arial" w:cs="Arial"/>
          <w:i/>
          <w:iCs/>
          <w:color w:val="212121"/>
          <w:sz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i/>
          <w:iCs/>
          <w:color w:val="212121"/>
          <w:sz w:val="32"/>
          <w:lang w:val="ru-RU" w:eastAsia="ru-RU"/>
        </w:rPr>
        <w:t>законодавчих</w:t>
      </w:r>
      <w:proofErr w:type="spellEnd"/>
      <w:r w:rsidRPr="00FC3829">
        <w:rPr>
          <w:rFonts w:ascii="Arial" w:eastAsia="Times New Roman" w:hAnsi="Arial" w:cs="Arial"/>
          <w:i/>
          <w:iCs/>
          <w:color w:val="212121"/>
          <w:sz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i/>
          <w:iCs/>
          <w:color w:val="212121"/>
          <w:sz w:val="32"/>
          <w:lang w:val="ru-RU" w:eastAsia="ru-RU"/>
        </w:rPr>
        <w:t>актів</w:t>
      </w:r>
      <w:proofErr w:type="spellEnd"/>
      <w:r w:rsidRPr="00FC3829">
        <w:rPr>
          <w:rFonts w:ascii="Arial" w:eastAsia="Times New Roman" w:hAnsi="Arial" w:cs="Arial"/>
          <w:i/>
          <w:iCs/>
          <w:color w:val="212121"/>
          <w:sz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i/>
          <w:iCs/>
          <w:color w:val="212121"/>
          <w:sz w:val="32"/>
          <w:lang w:val="ru-RU" w:eastAsia="ru-RU"/>
        </w:rPr>
        <w:t>України</w:t>
      </w:r>
      <w:proofErr w:type="spellEnd"/>
      <w:r w:rsidRPr="00FC3829">
        <w:rPr>
          <w:rFonts w:ascii="Arial" w:eastAsia="Times New Roman" w:hAnsi="Arial" w:cs="Arial"/>
          <w:i/>
          <w:iCs/>
          <w:color w:val="212121"/>
          <w:sz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i/>
          <w:iCs/>
          <w:color w:val="212121"/>
          <w:sz w:val="32"/>
          <w:lang w:val="ru-RU" w:eastAsia="ru-RU"/>
        </w:rPr>
        <w:t>щодо</w:t>
      </w:r>
      <w:proofErr w:type="spellEnd"/>
      <w:r w:rsidRPr="00FC3829">
        <w:rPr>
          <w:rFonts w:ascii="Arial" w:eastAsia="Times New Roman" w:hAnsi="Arial" w:cs="Arial"/>
          <w:i/>
          <w:iCs/>
          <w:color w:val="212121"/>
          <w:sz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i/>
          <w:iCs/>
          <w:color w:val="212121"/>
          <w:sz w:val="32"/>
          <w:lang w:val="ru-RU" w:eastAsia="ru-RU"/>
        </w:rPr>
        <w:t>протидії</w:t>
      </w:r>
      <w:proofErr w:type="spellEnd"/>
      <w:r w:rsidRPr="00FC3829">
        <w:rPr>
          <w:rFonts w:ascii="Arial" w:eastAsia="Times New Roman" w:hAnsi="Arial" w:cs="Arial"/>
          <w:i/>
          <w:iCs/>
          <w:color w:val="212121"/>
          <w:sz w:val="32"/>
          <w:lang w:val="ru-RU" w:eastAsia="ru-RU"/>
        </w:rPr>
        <w:t xml:space="preserve"> </w:t>
      </w:r>
      <w:proofErr w:type="spellStart"/>
      <w:proofErr w:type="gramStart"/>
      <w:r w:rsidRPr="00FC3829">
        <w:rPr>
          <w:rFonts w:ascii="Arial" w:eastAsia="Times New Roman" w:hAnsi="Arial" w:cs="Arial"/>
          <w:i/>
          <w:iCs/>
          <w:color w:val="212121"/>
          <w:sz w:val="32"/>
          <w:lang w:val="ru-RU" w:eastAsia="ru-RU"/>
        </w:rPr>
        <w:t>бул</w:t>
      </w:r>
      <w:proofErr w:type="gramEnd"/>
      <w:r w:rsidRPr="00FC3829">
        <w:rPr>
          <w:rFonts w:ascii="Arial" w:eastAsia="Times New Roman" w:hAnsi="Arial" w:cs="Arial"/>
          <w:i/>
          <w:iCs/>
          <w:color w:val="212121"/>
          <w:sz w:val="32"/>
          <w:lang w:val="ru-RU" w:eastAsia="ru-RU"/>
        </w:rPr>
        <w:t>інгу</w:t>
      </w:r>
      <w:proofErr w:type="spellEnd"/>
      <w:r w:rsidRPr="00FC3829">
        <w:rPr>
          <w:rFonts w:ascii="Arial" w:eastAsia="Times New Roman" w:hAnsi="Arial" w:cs="Arial"/>
          <w:i/>
          <w:iCs/>
          <w:color w:val="212121"/>
          <w:sz w:val="32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i/>
          <w:iCs/>
          <w:color w:val="212121"/>
          <w:sz w:val="32"/>
          <w:lang w:val="ru-RU" w:eastAsia="ru-RU"/>
        </w:rPr>
        <w:t>цькуванню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)»,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який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набрав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чинності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19.01.2019 року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Верховна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Рада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України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постановила:</w:t>
      </w:r>
    </w:p>
    <w:p w:rsidR="00FC3829" w:rsidRPr="00FC3829" w:rsidRDefault="00FC3829" w:rsidP="00FC3829">
      <w:pPr>
        <w:spacing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 xml:space="preserve">Внести </w:t>
      </w:r>
      <w:proofErr w:type="spellStart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>зміни</w:t>
      </w:r>
      <w:proofErr w:type="spellEnd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 xml:space="preserve"> до </w:t>
      </w:r>
      <w:proofErr w:type="gramStart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>таких</w:t>
      </w:r>
      <w:proofErr w:type="gramEnd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>законодавчих</w:t>
      </w:r>
      <w:proofErr w:type="spellEnd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>актів</w:t>
      </w:r>
      <w:proofErr w:type="spellEnd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>України</w:t>
      </w:r>
      <w:proofErr w:type="spellEnd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>:</w:t>
      </w:r>
    </w:p>
    <w:p w:rsidR="00FC3829" w:rsidRPr="00FC3829" w:rsidRDefault="00FC3829" w:rsidP="00FC382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1. 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Кодексі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України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про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адміністративні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правопорушення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Відомості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Верховно</w:t>
      </w:r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ї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Р</w:t>
      </w:r>
      <w:proofErr w:type="gram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ади УРСР, 1984 р., № 51, ст. 1122):</w:t>
      </w:r>
    </w:p>
    <w:p w:rsidR="00FC3829" w:rsidRPr="00FC3829" w:rsidRDefault="00FC3829" w:rsidP="00FC382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1)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частину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другу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статті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13 </w:t>
      </w:r>
      <w:proofErr w:type="spellStart"/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</w:t>
      </w:r>
      <w:proofErr w:type="gram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ісля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цифр "173"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доповнити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цифрами "173-4";</w:t>
      </w:r>
    </w:p>
    <w:p w:rsidR="00FC3829" w:rsidRPr="00FC3829" w:rsidRDefault="00FC3829" w:rsidP="00FC382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2)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доповнити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статтею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173-4 такого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змісту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:</w:t>
      </w:r>
    </w:p>
    <w:p w:rsidR="00FC3829" w:rsidRPr="00FC3829" w:rsidRDefault="00FC3829" w:rsidP="00FC382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"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Стаття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173-4. </w:t>
      </w:r>
      <w:proofErr w:type="spellStart"/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</w:t>
      </w:r>
      <w:proofErr w:type="gram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інг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цькування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)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учасника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освітнього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процесу</w:t>
      </w:r>
      <w:proofErr w:type="spellEnd"/>
    </w:p>
    <w:p w:rsidR="00FC3829" w:rsidRPr="00FC3829" w:rsidRDefault="00FC3829" w:rsidP="00FC382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Булінг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цькування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),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тобто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діяння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учасників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освітнього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процесу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які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полягають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психологічному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фізичному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економічному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сексуальному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насильстві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у тому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числі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із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застосуванням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засобів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електронних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комунікацій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що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вчиняються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стосовно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малолітньої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чи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неповнолітньої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особи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або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такою особою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стосовно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інших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учасників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освітнього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процесу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внаслідок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чого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могла</w:t>
      </w:r>
      <w:proofErr w:type="gram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бути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чи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була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заподіяна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шкода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психічному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або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фізичному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здоров’ю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потерпілого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-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тягне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за собою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накладення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штрафу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п’ятдесяти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до ста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неоподатковуваних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мінімумів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доходів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громадян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або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громадські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роботи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на</w:t>
      </w:r>
      <w:proofErr w:type="gram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строк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двадцяти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до сорока годин.</w:t>
      </w:r>
    </w:p>
    <w:p w:rsidR="00FC3829" w:rsidRPr="00FC3829" w:rsidRDefault="00FC3829" w:rsidP="00FC382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2. 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Законі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України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"Про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" (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Відомості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Верховно</w:t>
      </w:r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ї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Р</w:t>
      </w:r>
      <w:proofErr w:type="gram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ади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України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, 2017 р., № 38-39, ст. 380):</w:t>
      </w:r>
    </w:p>
    <w:p w:rsidR="00FC3829" w:rsidRPr="00FC3829" w:rsidRDefault="00FC3829" w:rsidP="00FC382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2)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частину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другу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статті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25 «Права та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обов'язки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засновника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закладу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»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доповнити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:</w:t>
      </w:r>
    </w:p>
    <w:p w:rsidR="00FC3829" w:rsidRPr="00FC3829" w:rsidRDefault="00FC3829" w:rsidP="00FC3829">
      <w:pPr>
        <w:numPr>
          <w:ilvl w:val="0"/>
          <w:numId w:val="1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«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здійснює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контроль за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виконанням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плану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заходів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спрямованих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на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запобігання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протидію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</w:t>
      </w:r>
      <w:proofErr w:type="gram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інгу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цькуванню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) в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закладі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;</w:t>
      </w:r>
    </w:p>
    <w:p w:rsidR="00FC3829" w:rsidRPr="00FC3829" w:rsidRDefault="00FC3829" w:rsidP="00FC3829">
      <w:pPr>
        <w:numPr>
          <w:ilvl w:val="0"/>
          <w:numId w:val="1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lastRenderedPageBreak/>
        <w:t>розглядає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скарги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про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відмову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реагуванні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на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випадки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</w:t>
      </w:r>
      <w:proofErr w:type="gram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інгу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цькування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) за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заявами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здобувачів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їхніх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батьків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законних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представників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інших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осіб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приймає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рішення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за результатами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розгляду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таких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скарг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;</w:t>
      </w:r>
    </w:p>
    <w:p w:rsidR="00FC3829" w:rsidRPr="00FC3829" w:rsidRDefault="00FC3829" w:rsidP="00FC3829">
      <w:pPr>
        <w:numPr>
          <w:ilvl w:val="0"/>
          <w:numId w:val="1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сприяє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створенню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безпечного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освітнього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середовища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в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закладі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вживає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заходів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для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надання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соц</w:t>
      </w:r>
      <w:proofErr w:type="gram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іальних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психолого-педагогічних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послуг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здобувачам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які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вчинили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булінг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цькування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), стали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його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свідками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або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постраждали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булінгу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».</w:t>
      </w:r>
    </w:p>
    <w:p w:rsidR="00FC3829" w:rsidRPr="00FC3829" w:rsidRDefault="00FC3829" w:rsidP="00FC3829">
      <w:pPr>
        <w:spacing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proofErr w:type="spellStart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>Типовими</w:t>
      </w:r>
      <w:proofErr w:type="spellEnd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>ознаками</w:t>
      </w:r>
      <w:proofErr w:type="spellEnd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 xml:space="preserve"> </w:t>
      </w:r>
      <w:proofErr w:type="spellStart"/>
      <w:proofErr w:type="gramStart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>бул</w:t>
      </w:r>
      <w:proofErr w:type="gramEnd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>інгу</w:t>
      </w:r>
      <w:proofErr w:type="spellEnd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>цькування</w:t>
      </w:r>
      <w:proofErr w:type="spellEnd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>) є:</w:t>
      </w:r>
    </w:p>
    <w:p w:rsidR="00FC3829" w:rsidRPr="00FC3829" w:rsidRDefault="00FC3829" w:rsidP="00FC382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•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систематичність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повторюваність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)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діяння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;</w:t>
      </w:r>
    </w:p>
    <w:p w:rsidR="00FC3829" w:rsidRPr="00FC3829" w:rsidRDefault="00FC3829" w:rsidP="00FC382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•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наявність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сторін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-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кривдник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булер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),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потерпілий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(жертва </w:t>
      </w:r>
      <w:proofErr w:type="spellStart"/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</w:t>
      </w:r>
      <w:proofErr w:type="gram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інгу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),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спостерігачі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(за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наявності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);</w:t>
      </w:r>
    </w:p>
    <w:p w:rsidR="00FC3829" w:rsidRPr="00FC3829" w:rsidRDefault="00FC3829" w:rsidP="00FC382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•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дії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або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бездіяльність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кривдника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наслідком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яких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є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заподіяння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психічної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та/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або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фізичної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шкоди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приниження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страх,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тривога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</w:t>
      </w:r>
      <w:proofErr w:type="gram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ідпорядкування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потерпілого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інтересам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кривдника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, та/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або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спричинення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соціальної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ізоляції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потерпілого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";</w:t>
      </w:r>
    </w:p>
    <w:p w:rsidR="00FC3829" w:rsidRPr="00FC3829" w:rsidRDefault="00FC3829" w:rsidP="00FC382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2)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частину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другу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статті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25 «Права та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обов'язки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засновника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закладу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»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доповнити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:</w:t>
      </w:r>
    </w:p>
    <w:p w:rsidR="00FC3829" w:rsidRPr="00FC3829" w:rsidRDefault="00FC3829" w:rsidP="00FC3829">
      <w:pPr>
        <w:numPr>
          <w:ilvl w:val="0"/>
          <w:numId w:val="2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"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здійснює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контроль за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виконанням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плану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заходів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спрямованих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на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запобігання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протидію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</w:t>
      </w:r>
      <w:proofErr w:type="gram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інгу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цькуванню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) в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закладі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;</w:t>
      </w:r>
    </w:p>
    <w:p w:rsidR="00FC3829" w:rsidRPr="00FC3829" w:rsidRDefault="00FC3829" w:rsidP="00FC3829">
      <w:pPr>
        <w:numPr>
          <w:ilvl w:val="0"/>
          <w:numId w:val="2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розглядає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скарги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про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відмову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реагуванні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на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випадки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</w:t>
      </w:r>
      <w:proofErr w:type="gram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інгу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цькування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) за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заявами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здобувачів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їхніх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батьків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законних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представників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інших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осіб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приймає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рішення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за результатами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розгляду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таких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скарг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;</w:t>
      </w:r>
    </w:p>
    <w:p w:rsidR="00FC3829" w:rsidRPr="00FC3829" w:rsidRDefault="00FC3829" w:rsidP="00FC3829">
      <w:pPr>
        <w:numPr>
          <w:ilvl w:val="0"/>
          <w:numId w:val="2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сприяє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створенню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безпечного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освітнього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середовища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в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закладі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вживає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заходів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для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надання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соц</w:t>
      </w:r>
      <w:proofErr w:type="gram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іальних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психолого-педагогічних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послуг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здобувачам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які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вчинили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булінг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цькування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), стали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його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свідками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або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постраждали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булінгу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".</w:t>
      </w:r>
    </w:p>
    <w:p w:rsidR="00FC3829" w:rsidRPr="00FC3829" w:rsidRDefault="00FC3829" w:rsidP="00FC382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3)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частину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третю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статті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26 «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Керівник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закладу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»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доповнити</w:t>
      </w:r>
      <w:proofErr w:type="spellEnd"/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:</w:t>
      </w:r>
      <w:proofErr w:type="gramEnd"/>
    </w:p>
    <w:p w:rsidR="00FC3829" w:rsidRPr="00FC3829" w:rsidRDefault="00FC3829" w:rsidP="00FC382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lastRenderedPageBreak/>
        <w:t>• "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забезпечує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створення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закладі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безпечного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освітнього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середовища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вільного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насильства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 </w:t>
      </w:r>
      <w:proofErr w:type="spellStart"/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</w:t>
      </w:r>
      <w:proofErr w:type="gram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інгу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цькування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), у тому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числі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:</w:t>
      </w:r>
    </w:p>
    <w:p w:rsidR="00FC3829" w:rsidRPr="00FC3829" w:rsidRDefault="00FC3829" w:rsidP="00FC382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•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урахуванням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пропозицій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територіальних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органів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</w:t>
      </w:r>
      <w:proofErr w:type="gram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ідрозділів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)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Національної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поліції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України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центрального органу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виконавчої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влади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що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забезпечує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формування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реалізує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державну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політику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сфері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охорони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здоров’я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головного органу 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системі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центральних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органів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виконавчої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влади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що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забезпечує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формування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реалізує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державну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правову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політику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служб у справах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дітей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центрів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соц</w:t>
      </w:r>
      <w:proofErr w:type="gram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іальних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служб для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сім’ї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дітей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молоді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розробляє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затверджує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оприлюднює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план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заходів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спрямованих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на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запобігання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протидію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булінгу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цькуванню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) в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закладі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;</w:t>
      </w:r>
    </w:p>
    <w:p w:rsidR="00FC3829" w:rsidRPr="00FC3829" w:rsidRDefault="00FC3829" w:rsidP="00FC382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•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розглядає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заяви про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випадки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</w:t>
      </w:r>
      <w:proofErr w:type="gram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інгу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цькування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)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здобувачів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їхніх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батьків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законних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представників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інших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осіб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видає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рішення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про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проведення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розслідування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;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скликає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засідання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комісії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розгляду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випадків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булінгу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цькування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) для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прийняття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рішення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за результатами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проведеного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розслідування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вживає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відповідних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заходів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реагування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;</w:t>
      </w:r>
    </w:p>
    <w:p w:rsidR="00FC3829" w:rsidRPr="00FC3829" w:rsidRDefault="00FC3829" w:rsidP="00FC382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•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забезпечує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виконання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заходів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для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надання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соц</w:t>
      </w:r>
      <w:proofErr w:type="gram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іальних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психолого-педагогічних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послуг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здобувачам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які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вчинили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булінг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стали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його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свідками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або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постраждали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булінгу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цькування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);</w:t>
      </w:r>
    </w:p>
    <w:p w:rsidR="00FC3829" w:rsidRPr="00FC3829" w:rsidRDefault="00FC3829" w:rsidP="00FC382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•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повідомляє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уповноваженим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</w:t>
      </w:r>
      <w:proofErr w:type="gram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ідрозділам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органів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Національної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поліції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України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службі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у справах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дітей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про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випадки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булінгу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цькування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) в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закладі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".</w:t>
      </w:r>
    </w:p>
    <w:p w:rsidR="00FC3829" w:rsidRPr="00FC3829" w:rsidRDefault="00FC3829" w:rsidP="00FC382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5) 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статті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53 «Права та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обов'язки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здобувачів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»:</w:t>
      </w:r>
    </w:p>
    <w:p w:rsidR="00FC3829" w:rsidRPr="00FC3829" w:rsidRDefault="00FC3829" w:rsidP="00FC3829">
      <w:pPr>
        <w:spacing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 xml:space="preserve">У </w:t>
      </w:r>
      <w:proofErr w:type="spellStart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>частині</w:t>
      </w:r>
      <w:proofErr w:type="spellEnd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>першій</w:t>
      </w:r>
      <w:proofErr w:type="spellEnd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>Здобувачі</w:t>
      </w:r>
      <w:proofErr w:type="spellEnd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>освіти</w:t>
      </w:r>
      <w:proofErr w:type="spellEnd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>мають</w:t>
      </w:r>
      <w:proofErr w:type="spellEnd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 xml:space="preserve"> право</w:t>
      </w:r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:</w:t>
      </w:r>
    </w:p>
    <w:p w:rsidR="00FC3829" w:rsidRPr="00FC3829" w:rsidRDefault="00FC3829" w:rsidP="00FC382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•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Захист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</w:t>
      </w:r>
      <w:proofErr w:type="gram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ід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час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освітнього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процесу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приниження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честі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гідності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будь-яких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форм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насильства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експлуатації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булінгу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цькування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),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дискримінації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будь-якою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ознакою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.</w:t>
      </w:r>
    </w:p>
    <w:p w:rsidR="00FC3829" w:rsidRPr="00FC3829" w:rsidRDefault="00FC3829" w:rsidP="00FC382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lastRenderedPageBreak/>
        <w:t xml:space="preserve">• На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отримання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соц</w:t>
      </w:r>
      <w:proofErr w:type="gram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іальних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та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психолого-педагогічних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послуг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як особа, яка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постраждала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булінгу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цькування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), стала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його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свідком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або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вчинила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булінг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цькування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)".</w:t>
      </w:r>
    </w:p>
    <w:p w:rsidR="00FC3829" w:rsidRPr="00FC3829" w:rsidRDefault="00FC3829" w:rsidP="00FC382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Частину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третю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доповнити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:</w:t>
      </w:r>
    </w:p>
    <w:p w:rsidR="00FC3829" w:rsidRPr="00FC3829" w:rsidRDefault="00FC3829" w:rsidP="00FC382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Здобувачі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зобов'язані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: "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повідомляти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керівництво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закладу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про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факти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</w:t>
      </w:r>
      <w:proofErr w:type="gram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інгу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цькування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)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стосовно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здобувачів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педагогічних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науково-педагогічних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наукових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працівників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інших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осіб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які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залучаються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до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освітнього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процесу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свідком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яких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вони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особисто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або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про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які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отримали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достовірну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інформацію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інших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осіб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"</w:t>
      </w:r>
    </w:p>
    <w:p w:rsidR="00FC3829" w:rsidRPr="00FC3829" w:rsidRDefault="00FC3829" w:rsidP="00FC3829">
      <w:pPr>
        <w:spacing w:line="397" w:lineRule="atLeast"/>
        <w:ind w:firstLine="0"/>
        <w:jc w:val="left"/>
        <w:outlineLvl w:val="5"/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</w:pPr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*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Заява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складається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заявником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власноруч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.</w:t>
      </w:r>
    </w:p>
    <w:p w:rsidR="00FC3829" w:rsidRPr="00FC3829" w:rsidRDefault="00FC3829" w:rsidP="00FC3829">
      <w:pPr>
        <w:spacing w:line="397" w:lineRule="atLeast"/>
        <w:ind w:firstLine="0"/>
        <w:jc w:val="left"/>
        <w:outlineLvl w:val="5"/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</w:pPr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*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Заяву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можуть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подавати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особи,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яким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виповнилося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14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років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.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Якщо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св</w:t>
      </w:r>
      <w:proofErr w:type="gram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ідком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випадку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булінгу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стала особа, яка не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досягла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14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років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, то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заяву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подають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батьки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або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особи,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що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їх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замінюють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.</w:t>
      </w:r>
    </w:p>
    <w:p w:rsidR="00FC3829" w:rsidRPr="00FC3829" w:rsidRDefault="00FC3829" w:rsidP="00FC3829">
      <w:pPr>
        <w:spacing w:line="397" w:lineRule="atLeast"/>
        <w:ind w:firstLine="0"/>
        <w:jc w:val="left"/>
        <w:outlineLvl w:val="5"/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</w:pPr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* Заяви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щодо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випадків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бул</w:t>
      </w:r>
      <w:proofErr w:type="gram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інгу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можна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подавати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до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кабінету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заступника директора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з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виховної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>роботи</w:t>
      </w:r>
      <w:proofErr w:type="spellEnd"/>
      <w:r w:rsidRPr="00FC3829">
        <w:rPr>
          <w:rFonts w:ascii="Arial" w:eastAsia="Times New Roman" w:hAnsi="Arial" w:cs="Arial"/>
          <w:b/>
          <w:bCs/>
          <w:color w:val="A9402D"/>
          <w:sz w:val="24"/>
          <w:szCs w:val="24"/>
          <w:lang w:val="ru-RU" w:eastAsia="ru-RU"/>
        </w:rPr>
        <w:t xml:space="preserve"> (2 поверх).</w:t>
      </w:r>
    </w:p>
    <w:p w:rsidR="00FC3829" w:rsidRPr="00FC3829" w:rsidRDefault="00FC3829" w:rsidP="00FC3829">
      <w:pPr>
        <w:spacing w:after="295"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Заяви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щодо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випадків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</w:t>
      </w:r>
      <w:proofErr w:type="gram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інгу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можна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подавати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до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кабінету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заступника директора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виховної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роботи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(2 поверх),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щодня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 08.00 ДО 16.30</w:t>
      </w:r>
    </w:p>
    <w:p w:rsidR="00FC3829" w:rsidRPr="00FC3829" w:rsidRDefault="00FC3829" w:rsidP="00FC3829">
      <w:pPr>
        <w:spacing w:line="397" w:lineRule="atLeast"/>
        <w:ind w:firstLine="0"/>
        <w:jc w:val="left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Відповідальна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розгляд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скарг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про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відмову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реагуванні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на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випадки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</w:t>
      </w:r>
      <w:proofErr w:type="gram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інгу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цькування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) за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відповідними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заявами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а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також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за процедуру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подання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заяв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про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випадки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булінгу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(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цькування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)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здобувачів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освіти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їхніх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батьків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законних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представників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,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інших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осіб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  <w:t>призначено</w:t>
      </w:r>
      <w:proofErr w:type="spellEnd"/>
      <w:r w:rsidRPr="00FC3829">
        <w:rPr>
          <w:rFonts w:ascii="Arial" w:eastAsia="Times New Roman" w:hAnsi="Arial" w:cs="Arial"/>
          <w:color w:val="212121"/>
          <w:sz w:val="32"/>
          <w:lang w:val="ru-RU" w:eastAsia="ru-RU"/>
        </w:rPr>
        <w:t> </w:t>
      </w:r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 xml:space="preserve">заступника директора </w:t>
      </w:r>
      <w:proofErr w:type="spellStart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>з</w:t>
      </w:r>
      <w:proofErr w:type="spellEnd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>виховної</w:t>
      </w:r>
      <w:proofErr w:type="spellEnd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>роботи</w:t>
      </w:r>
      <w:proofErr w:type="spellEnd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>Лебедєву</w:t>
      </w:r>
      <w:proofErr w:type="spellEnd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>Інну</w:t>
      </w:r>
      <w:proofErr w:type="spellEnd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 xml:space="preserve"> </w:t>
      </w:r>
      <w:proofErr w:type="spellStart"/>
      <w:r w:rsidRPr="00FC3829">
        <w:rPr>
          <w:rFonts w:ascii="Arial" w:eastAsia="Times New Roman" w:hAnsi="Arial" w:cs="Arial"/>
          <w:b/>
          <w:bCs/>
          <w:color w:val="212121"/>
          <w:sz w:val="32"/>
          <w:lang w:val="ru-RU" w:eastAsia="ru-RU"/>
        </w:rPr>
        <w:t>Анатоліївну</w:t>
      </w:r>
      <w:proofErr w:type="spellEnd"/>
    </w:p>
    <w:p w:rsidR="00FC3829" w:rsidRPr="00FC3829" w:rsidRDefault="00FC3829" w:rsidP="00FC3829">
      <w:pPr>
        <w:spacing w:line="295" w:lineRule="atLeast"/>
        <w:ind w:firstLine="0"/>
        <w:jc w:val="center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val="ru-RU" w:eastAsia="ru-RU"/>
        </w:rPr>
      </w:pPr>
      <w:hyperlink r:id="rId5" w:history="1">
        <w:proofErr w:type="spellStart"/>
        <w:r w:rsidRPr="00FC3829">
          <w:rPr>
            <w:rFonts w:ascii="Arial" w:eastAsia="Times New Roman" w:hAnsi="Arial" w:cs="Arial"/>
            <w:b/>
            <w:bCs/>
            <w:color w:val="005C9F"/>
            <w:sz w:val="30"/>
            <w:u w:val="single"/>
            <w:lang w:val="ru-RU" w:eastAsia="ru-RU"/>
          </w:rPr>
          <w:t>Зразок</w:t>
        </w:r>
        <w:proofErr w:type="spellEnd"/>
        <w:r w:rsidRPr="00FC3829">
          <w:rPr>
            <w:rFonts w:ascii="Arial" w:eastAsia="Times New Roman" w:hAnsi="Arial" w:cs="Arial"/>
            <w:b/>
            <w:bCs/>
            <w:color w:val="005C9F"/>
            <w:sz w:val="30"/>
            <w:u w:val="single"/>
            <w:lang w:val="ru-RU" w:eastAsia="ru-RU"/>
          </w:rPr>
          <w:t xml:space="preserve"> заяви</w:t>
        </w:r>
      </w:hyperlink>
    </w:p>
    <w:p w:rsidR="00FC3829" w:rsidRPr="00FC3829" w:rsidRDefault="00FC3829" w:rsidP="00FC3829">
      <w:pPr>
        <w:spacing w:line="397" w:lineRule="atLeast"/>
        <w:ind w:firstLine="0"/>
        <w:jc w:val="center"/>
        <w:rPr>
          <w:rFonts w:ascii="Arial" w:eastAsia="Times New Roman" w:hAnsi="Arial" w:cs="Arial"/>
          <w:color w:val="212121"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noProof/>
          <w:color w:val="212121"/>
          <w:sz w:val="32"/>
          <w:szCs w:val="32"/>
          <w:lang w:val="ru-RU" w:eastAsia="ru-RU"/>
        </w:rPr>
        <w:lastRenderedPageBreak/>
        <w:drawing>
          <wp:inline distT="0" distB="0" distL="0" distR="0">
            <wp:extent cx="3137535" cy="2254250"/>
            <wp:effectExtent l="19050" t="0" r="5715" b="0"/>
            <wp:docPr id="1" name="Рисунок 1" descr="/Files/images/__semestr_2019/0-02-04-7bc6b308cc76685cef1ac2abceeb0a1586e7c40b6a412fb2436f8be3d6ec5a7a_b017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__semestr_2019/0-02-04-7bc6b308cc76685cef1ac2abceeb0a1586e7c40b6a412fb2436f8be3d6ec5a7a_b01721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25" w:rsidRDefault="004F3F25"/>
    <w:sectPr w:rsidR="004F3F25" w:rsidSect="004F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772D"/>
    <w:multiLevelType w:val="multilevel"/>
    <w:tmpl w:val="836A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9444D"/>
    <w:multiLevelType w:val="multilevel"/>
    <w:tmpl w:val="C38C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C3829"/>
    <w:rsid w:val="0001531C"/>
    <w:rsid w:val="004F3F25"/>
    <w:rsid w:val="00561E87"/>
    <w:rsid w:val="005E7FE7"/>
    <w:rsid w:val="006C1372"/>
    <w:rsid w:val="00705163"/>
    <w:rsid w:val="007F6857"/>
    <w:rsid w:val="00BC7EE5"/>
    <w:rsid w:val="00FC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25"/>
    <w:rPr>
      <w:lang w:val="uk-UA"/>
    </w:rPr>
  </w:style>
  <w:style w:type="paragraph" w:styleId="3">
    <w:name w:val="heading 3"/>
    <w:basedOn w:val="a"/>
    <w:link w:val="30"/>
    <w:uiPriority w:val="9"/>
    <w:qFormat/>
    <w:rsid w:val="00FC3829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6">
    <w:name w:val="heading 6"/>
    <w:basedOn w:val="a"/>
    <w:link w:val="60"/>
    <w:uiPriority w:val="9"/>
    <w:qFormat/>
    <w:rsid w:val="00FC3829"/>
    <w:pPr>
      <w:spacing w:before="100" w:beforeAutospacing="1" w:after="100" w:afterAutospacing="1"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38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C382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C38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FC3829"/>
    <w:rPr>
      <w:i/>
      <w:iCs/>
    </w:rPr>
  </w:style>
  <w:style w:type="character" w:styleId="a5">
    <w:name w:val="Strong"/>
    <w:basedOn w:val="a0"/>
    <w:uiPriority w:val="22"/>
    <w:qFormat/>
    <w:rsid w:val="00FC3829"/>
    <w:rPr>
      <w:b/>
      <w:bCs/>
    </w:rPr>
  </w:style>
  <w:style w:type="character" w:customStyle="1" w:styleId="apple-converted-space">
    <w:name w:val="apple-converted-space"/>
    <w:basedOn w:val="a0"/>
    <w:rsid w:val="00FC3829"/>
  </w:style>
  <w:style w:type="character" w:styleId="a6">
    <w:name w:val="Hyperlink"/>
    <w:basedOn w:val="a0"/>
    <w:uiPriority w:val="99"/>
    <w:semiHidden/>
    <w:unhideWhenUsed/>
    <w:rsid w:val="00FC3829"/>
    <w:rPr>
      <w:color w:val="0000FF"/>
      <w:u w:val="single"/>
    </w:rPr>
  </w:style>
  <w:style w:type="paragraph" w:customStyle="1" w:styleId="wymcenter">
    <w:name w:val="wym_center"/>
    <w:basedOn w:val="a"/>
    <w:rsid w:val="00FC38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C38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82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chool138.edu.kh.ua/Files/downloads/%D0%97%D1%80%D0%B0%D0%B7%D0%BE%D0%BA%20%D0%B7%D0%B0%D1%8F%D0%B2%D0%B8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931</Words>
  <Characters>5308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2020-01-15T06:29:00Z</dcterms:created>
  <dcterms:modified xsi:type="dcterms:W3CDTF">2020-01-15T06:30:00Z</dcterms:modified>
</cp:coreProperties>
</file>